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B32D2" w14:textId="77777777" w:rsidR="00AF799A" w:rsidRDefault="00AF799A" w:rsidP="003052D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pacing w:val="-3"/>
          <w:sz w:val="32"/>
          <w:szCs w:val="32"/>
          <w:lang w:eastAsia="it-IT"/>
        </w:rPr>
        <w:drawing>
          <wp:inline distT="0" distB="0" distL="0" distR="0" wp14:anchorId="272CC4C4" wp14:editId="0A39EF29">
            <wp:extent cx="2648724" cy="1025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24" cy="102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97B75" w14:textId="77777777" w:rsidR="007065A9" w:rsidRDefault="007065A9" w:rsidP="007065A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sz w:val="28"/>
          <w:szCs w:val="28"/>
        </w:rPr>
      </w:pPr>
      <w:proofErr w:type="spellStart"/>
      <w:r>
        <w:rPr>
          <w:rFonts w:ascii="Bookman Old Style,Bold" w:hAnsi="Bookman Old Style,Bold" w:cs="Bookman Old Style,Bold"/>
          <w:b/>
          <w:bCs/>
          <w:sz w:val="28"/>
          <w:szCs w:val="28"/>
        </w:rPr>
        <w:t>INFORMATIVAsul</w:t>
      </w:r>
      <w:proofErr w:type="spellEnd"/>
      <w:r>
        <w:rPr>
          <w:rFonts w:ascii="Bookman Old Style,Bold" w:hAnsi="Bookman Old Style,Bold" w:cs="Bookman Old Style,Bold"/>
          <w:b/>
          <w:bCs/>
          <w:sz w:val="28"/>
          <w:szCs w:val="28"/>
        </w:rPr>
        <w:t xml:space="preserve"> trattamento dei dati personali</w:t>
      </w:r>
    </w:p>
    <w:p w14:paraId="68A1F0D2" w14:textId="77777777" w:rsidR="007065A9" w:rsidRDefault="007065A9" w:rsidP="0070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Regolamento Europeo </w:t>
      </w:r>
      <w:proofErr w:type="gramStart"/>
      <w:r>
        <w:rPr>
          <w:rFonts w:ascii="Times New Roman" w:hAnsi="Times New Roman" w:cs="Times New Roman"/>
          <w:i/>
          <w:iCs/>
        </w:rPr>
        <w:t>GDPR  n.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 w:rsidR="00366683">
        <w:rPr>
          <w:rFonts w:ascii="Times New Roman" w:hAnsi="Times New Roman" w:cs="Times New Roman"/>
          <w:i/>
          <w:iCs/>
        </w:rPr>
        <w:t>679/2016</w:t>
      </w:r>
    </w:p>
    <w:p w14:paraId="27A0A6C5" w14:textId="77777777" w:rsidR="007065A9" w:rsidRDefault="007065A9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2A9E6B" w14:textId="77777777" w:rsidR="007065A9" w:rsidRDefault="007065A9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0C5A51" w14:textId="5F3CCDF4" w:rsidR="007065A9" w:rsidRPr="009F476F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 xml:space="preserve">Il Regolamento Europeo GDPR n. 679/2016 all'art, 13 impone l’obbligo di informare l’interessato (data </w:t>
      </w:r>
      <w:proofErr w:type="spellStart"/>
      <w:r w:rsidRPr="009F476F">
        <w:rPr>
          <w:rFonts w:ascii="Times New Roman" w:hAnsi="Times New Roman" w:cs="Times New Roman"/>
        </w:rPr>
        <w:t>subject</w:t>
      </w:r>
      <w:proofErr w:type="spellEnd"/>
      <w:r w:rsidRPr="009F476F">
        <w:rPr>
          <w:rFonts w:ascii="Times New Roman" w:hAnsi="Times New Roman" w:cs="Times New Roman"/>
        </w:rPr>
        <w:t>) in forma concisa, trasparente, intellegibile e facilmente accessibile degli elementi fondamentali del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trattamento di propri dati personali e categorie particolari di dati personali</w:t>
      </w:r>
    </w:p>
    <w:p w14:paraId="1BF1C166" w14:textId="77777777" w:rsidR="007065A9" w:rsidRPr="003052D8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53615" w14:textId="77777777" w:rsidR="007065A9" w:rsidRPr="003052D8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2D8">
        <w:rPr>
          <w:rFonts w:ascii="Times New Roman" w:hAnsi="Times New Roman" w:cs="Times New Roman"/>
          <w:b/>
          <w:bCs/>
          <w:sz w:val="24"/>
          <w:szCs w:val="24"/>
        </w:rPr>
        <w:t>Titolare del Trattamento</w:t>
      </w:r>
    </w:p>
    <w:p w14:paraId="0B4876CF" w14:textId="77777777" w:rsidR="007065A9" w:rsidRPr="003052D8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298FF" w14:textId="77777777" w:rsidR="003374CF" w:rsidRPr="009F476F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Il "</w:t>
      </w:r>
      <w:r w:rsidRPr="009F476F">
        <w:rPr>
          <w:rFonts w:ascii="Times New Roman" w:hAnsi="Times New Roman" w:cs="Times New Roman"/>
          <w:b/>
          <w:bCs/>
        </w:rPr>
        <w:t xml:space="preserve">Titolare del trattamento" </w:t>
      </w:r>
      <w:r w:rsidRPr="009F476F">
        <w:rPr>
          <w:rFonts w:ascii="Times New Roman" w:hAnsi="Times New Roman" w:cs="Times New Roman"/>
        </w:rPr>
        <w:t xml:space="preserve">dei dati personali è: </w:t>
      </w:r>
    </w:p>
    <w:p w14:paraId="5CB45882" w14:textId="5248E6B1" w:rsidR="007065A9" w:rsidRPr="009F476F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  <w:spacing w:val="-4"/>
        </w:rPr>
        <w:t>“</w:t>
      </w:r>
      <w:r w:rsidRPr="009F476F">
        <w:rPr>
          <w:rFonts w:ascii="Times New Roman" w:hAnsi="Times New Roman" w:cs="Times New Roman"/>
          <w:b/>
          <w:spacing w:val="-4"/>
        </w:rPr>
        <w:t xml:space="preserve">Unione Nazionale </w:t>
      </w:r>
      <w:r w:rsidR="00656FC1">
        <w:rPr>
          <w:rFonts w:ascii="Times New Roman" w:hAnsi="Times New Roman" w:cs="Times New Roman"/>
          <w:b/>
          <w:spacing w:val="-4"/>
        </w:rPr>
        <w:t>Associazioni e</w:t>
      </w:r>
      <w:r w:rsidRPr="009F476F">
        <w:rPr>
          <w:rFonts w:ascii="Times New Roman" w:hAnsi="Times New Roman" w:cs="Times New Roman"/>
          <w:b/>
          <w:spacing w:val="-4"/>
        </w:rPr>
        <w:t xml:space="preserve"> Cooperazione” (</w:t>
      </w:r>
      <w:r w:rsidR="00656FC1">
        <w:rPr>
          <w:rFonts w:ascii="Times New Roman" w:hAnsi="Times New Roman" w:cs="Times New Roman"/>
          <w:b/>
          <w:spacing w:val="-4"/>
        </w:rPr>
        <w:t xml:space="preserve">Rete </w:t>
      </w:r>
      <w:r w:rsidRPr="009F476F">
        <w:rPr>
          <w:rFonts w:ascii="Times New Roman" w:hAnsi="Times New Roman" w:cs="Times New Roman"/>
          <w:b/>
          <w:spacing w:val="-4"/>
        </w:rPr>
        <w:t xml:space="preserve">UNAC) </w:t>
      </w:r>
      <w:r w:rsidRPr="009F476F">
        <w:rPr>
          <w:rFonts w:ascii="Times New Roman" w:hAnsi="Times New Roman" w:cs="Times New Roman"/>
          <w:spacing w:val="-4"/>
        </w:rPr>
        <w:t>con sede in Roma in via Federico Cesi, n. 44</w:t>
      </w:r>
      <w:r w:rsidRPr="009F476F">
        <w:rPr>
          <w:rFonts w:ascii="Times New Roman" w:hAnsi="Times New Roman" w:cs="Times New Roman"/>
        </w:rPr>
        <w:t xml:space="preserve">, d’ora in avanti per comodità negli atti chiamato Titolare. </w:t>
      </w:r>
    </w:p>
    <w:p w14:paraId="0DB46665" w14:textId="77777777" w:rsidR="007065A9" w:rsidRPr="009F476F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C8EB22" w14:textId="77777777" w:rsidR="007065A9" w:rsidRPr="009F476F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Il titolare nella persona del suo Legale Rappresentante rende la seguente Informativa.</w:t>
      </w:r>
    </w:p>
    <w:p w14:paraId="22F16B45" w14:textId="77777777" w:rsidR="007065A9" w:rsidRPr="009F476F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ACE978" w14:textId="50015C3F" w:rsidR="007065A9" w:rsidRPr="009F476F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L’elenco aggiornato dei Responsabili e dei soggetti autorizzati (incaricati) al trattamento dati all’interno della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Associazione in intestazione è messo a Sua disposizione presso la sede dell’Associazione stessa per la libera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consultazione.</w:t>
      </w:r>
    </w:p>
    <w:p w14:paraId="5E856B4C" w14:textId="77777777" w:rsidR="007065A9" w:rsidRPr="003052D8" w:rsidRDefault="007065A9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2201F" w14:textId="77777777" w:rsidR="007065A9" w:rsidRPr="003052D8" w:rsidRDefault="007065A9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2D8">
        <w:rPr>
          <w:rFonts w:ascii="Times New Roman" w:hAnsi="Times New Roman" w:cs="Times New Roman"/>
          <w:b/>
          <w:bCs/>
          <w:sz w:val="24"/>
          <w:szCs w:val="24"/>
        </w:rPr>
        <w:t>Finalità del trattamento</w:t>
      </w:r>
    </w:p>
    <w:p w14:paraId="1847131D" w14:textId="77777777" w:rsidR="007065A9" w:rsidRPr="009F476F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I dati da Lei forniti sono raccolti ed utilizzati nei limiti stabiliti dalla legge e dai regolamenti, per:</w:t>
      </w:r>
    </w:p>
    <w:p w14:paraId="79B50ECE" w14:textId="77777777" w:rsidR="007065A9" w:rsidRPr="009F476F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- L’esecuzione degli obblighi previsti dalle norme di legge, dai regolamenti, dalla normativa comunitaria, da norme civilistiche e fiscali o per adempiere a Sue/Vostre specifiche richieste;</w:t>
      </w:r>
    </w:p>
    <w:p w14:paraId="3205FBC8" w14:textId="77777777" w:rsidR="007065A9" w:rsidRPr="009F476F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- La gestione amministrativa del rapporto quali:</w:t>
      </w:r>
    </w:p>
    <w:p w14:paraId="2A9906BE" w14:textId="77777777" w:rsidR="007065A9" w:rsidRPr="009F476F" w:rsidRDefault="007065A9" w:rsidP="003052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inserimento nelle anagrafiche dei database informatici aziendali;</w:t>
      </w:r>
    </w:p>
    <w:p w14:paraId="4BA46DC1" w14:textId="77777777" w:rsidR="007065A9" w:rsidRPr="009F476F" w:rsidRDefault="007065A9" w:rsidP="003052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per l’emissione di documenti, fatture e note di credito;</w:t>
      </w:r>
    </w:p>
    <w:p w14:paraId="7E1370EE" w14:textId="77777777" w:rsidR="007065A9" w:rsidRPr="009F476F" w:rsidRDefault="007065A9" w:rsidP="003052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effettuazione di pagamenti e tenuta degli incassi;</w:t>
      </w:r>
    </w:p>
    <w:p w14:paraId="4AE06946" w14:textId="77777777" w:rsidR="007065A9" w:rsidRPr="009F476F" w:rsidRDefault="007065A9" w:rsidP="003052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tenuta della contabilità ordinaria e IVA;</w:t>
      </w:r>
    </w:p>
    <w:p w14:paraId="1E33845D" w14:textId="77777777" w:rsidR="007065A9" w:rsidRPr="009F476F" w:rsidRDefault="007065A9" w:rsidP="003052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 xml:space="preserve">avvio di informative inerenti </w:t>
      </w:r>
      <w:proofErr w:type="gramStart"/>
      <w:r w:rsidRPr="009F476F">
        <w:rPr>
          <w:rFonts w:ascii="Times New Roman" w:hAnsi="Times New Roman" w:cs="Times New Roman"/>
        </w:rPr>
        <w:t>la</w:t>
      </w:r>
      <w:proofErr w:type="gramEnd"/>
      <w:r w:rsidRPr="009F476F">
        <w:rPr>
          <w:rFonts w:ascii="Times New Roman" w:hAnsi="Times New Roman" w:cs="Times New Roman"/>
        </w:rPr>
        <w:t xml:space="preserve"> propria attività;</w:t>
      </w:r>
    </w:p>
    <w:p w14:paraId="3969A6C6" w14:textId="58318884" w:rsidR="007065A9" w:rsidRPr="009F476F" w:rsidRDefault="007065A9" w:rsidP="003052D8">
      <w:pPr>
        <w:pStyle w:val="Paragrafoelenc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 xml:space="preserve">scambio di comunicazioni inerenti </w:t>
      </w:r>
      <w:proofErr w:type="gramStart"/>
      <w:r w:rsidRPr="009F476F">
        <w:rPr>
          <w:rFonts w:ascii="Times New Roman" w:hAnsi="Times New Roman" w:cs="Times New Roman"/>
        </w:rPr>
        <w:t>l’attività</w:t>
      </w:r>
      <w:proofErr w:type="gramEnd"/>
      <w:r w:rsidRPr="009F476F">
        <w:rPr>
          <w:rFonts w:ascii="Times New Roman" w:hAnsi="Times New Roman" w:cs="Times New Roman"/>
        </w:rPr>
        <w:t xml:space="preserve"> economica-amministrativa dell’Associazione a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mezzo telefono, posta, corriere, fax, e-mail;</w:t>
      </w:r>
    </w:p>
    <w:p w14:paraId="252FBC3E" w14:textId="77777777" w:rsidR="007065A9" w:rsidRPr="009F476F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- La gestione di eventuali contenziosi giudiziari ed extra giudiziari;</w:t>
      </w:r>
    </w:p>
    <w:p w14:paraId="335566D9" w14:textId="67B2FA19" w:rsidR="007065A9" w:rsidRPr="009F476F" w:rsidRDefault="007065A9" w:rsidP="0030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- La gestione periodica delle comunicazioni obbligatorie verso e da Amministrazione finanziaria ed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Enti eventualmente autorizzati;</w:t>
      </w:r>
    </w:p>
    <w:p w14:paraId="6E5761E1" w14:textId="77777777" w:rsidR="007065A9" w:rsidRPr="009F476F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- L’elaborazione di statistiche, controllo di gestione, contabilità e monitoraggio.</w:t>
      </w:r>
    </w:p>
    <w:p w14:paraId="2952E6C8" w14:textId="77777777" w:rsidR="007065A9" w:rsidRPr="009F476F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- La Gestione di Iscrizione a Sindacati</w:t>
      </w:r>
    </w:p>
    <w:p w14:paraId="6C6C4BD0" w14:textId="77777777" w:rsidR="007065A9" w:rsidRPr="003052D8" w:rsidRDefault="007065A9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55D81" w14:textId="77777777" w:rsidR="007065A9" w:rsidRPr="003052D8" w:rsidRDefault="007065A9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2D8">
        <w:rPr>
          <w:rFonts w:ascii="Times New Roman" w:hAnsi="Times New Roman" w:cs="Times New Roman"/>
          <w:b/>
          <w:bCs/>
          <w:sz w:val="24"/>
          <w:szCs w:val="24"/>
        </w:rPr>
        <w:t>Modalità di trattamento – diritto alla conoscenza di come saranno trattati i dati personali</w:t>
      </w:r>
    </w:p>
    <w:p w14:paraId="1000E9EB" w14:textId="621F36D6" w:rsidR="007065A9" w:rsidRPr="009F476F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 xml:space="preserve">I dati verranno trattati con strumenti manuali, elettronici, informatici, memorizzati su supporti </w:t>
      </w:r>
      <w:proofErr w:type="spellStart"/>
      <w:proofErr w:type="gramStart"/>
      <w:r w:rsidRPr="009F476F">
        <w:rPr>
          <w:rFonts w:ascii="Times New Roman" w:hAnsi="Times New Roman" w:cs="Times New Roman"/>
        </w:rPr>
        <w:t>informatici,telematici</w:t>
      </w:r>
      <w:proofErr w:type="spellEnd"/>
      <w:proofErr w:type="gramEnd"/>
      <w:r w:rsidRPr="009F476F">
        <w:rPr>
          <w:rFonts w:ascii="Times New Roman" w:hAnsi="Times New Roman" w:cs="Times New Roman"/>
        </w:rPr>
        <w:t>, cloud, nonché su ogni altro tipo di supporto idoneo, nel rispetto delle misure minime di sicurezza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ai sensi del RGPD n. 679/2016.</w:t>
      </w:r>
    </w:p>
    <w:p w14:paraId="0E1A9DDD" w14:textId="77777777" w:rsidR="007065A9" w:rsidRPr="009F476F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26D152" w14:textId="77777777" w:rsidR="007065A9" w:rsidRPr="009F476F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 xml:space="preserve">Il trattamento dei Suoi dati è realizzato per mezzo delle operazioni quali la raccolta, registrazione, organizzazione, conservazione, consultazione, elaborazione, modificazione, selezione, estrazione, </w:t>
      </w:r>
      <w:proofErr w:type="spellStart"/>
      <w:proofErr w:type="gramStart"/>
      <w:r w:rsidRPr="009F476F">
        <w:rPr>
          <w:rFonts w:ascii="Times New Roman" w:hAnsi="Times New Roman" w:cs="Times New Roman"/>
        </w:rPr>
        <w:t>raffronto,utilizzo</w:t>
      </w:r>
      <w:proofErr w:type="spellEnd"/>
      <w:proofErr w:type="gramEnd"/>
      <w:r w:rsidRPr="009F476F">
        <w:rPr>
          <w:rFonts w:ascii="Times New Roman" w:hAnsi="Times New Roman" w:cs="Times New Roman"/>
        </w:rPr>
        <w:t>, interconnessione, blocco, comunicazione, cancellazione e distruzione dei dati.</w:t>
      </w:r>
    </w:p>
    <w:p w14:paraId="22390CCF" w14:textId="77777777" w:rsidR="00366683" w:rsidRPr="003052D8" w:rsidRDefault="00366683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D28C3" w14:textId="43D38BAB" w:rsidR="007065A9" w:rsidRPr="009F476F" w:rsidRDefault="007065A9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L’ Associazione adotta un codice di condotta e specifiche policy per il trattamento, la conservazione e la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distruzione dei dati sia informatici che cartacei.</w:t>
      </w:r>
    </w:p>
    <w:p w14:paraId="6B015FDC" w14:textId="77777777" w:rsidR="00366683" w:rsidRPr="003052D8" w:rsidRDefault="00366683" w:rsidP="00AF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75C68" w14:textId="77777777" w:rsidR="007065A9" w:rsidRPr="003052D8" w:rsidRDefault="007065A9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2D8">
        <w:rPr>
          <w:rFonts w:ascii="Times New Roman" w:hAnsi="Times New Roman" w:cs="Times New Roman"/>
          <w:b/>
          <w:bCs/>
          <w:sz w:val="24"/>
          <w:szCs w:val="24"/>
        </w:rPr>
        <w:t>Natura del conferimento dei dati</w:t>
      </w:r>
    </w:p>
    <w:p w14:paraId="3130D853" w14:textId="2317C64D" w:rsidR="007065A9" w:rsidRPr="009F476F" w:rsidRDefault="007065A9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lastRenderedPageBreak/>
        <w:t>I dati richiesti sono obbligatori quale interesse legittimo cogente dell’Associazione, necessari per la corretta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gestione del rapporto in essere.</w:t>
      </w:r>
    </w:p>
    <w:p w14:paraId="39E7BA20" w14:textId="77777777" w:rsidR="00366683" w:rsidRPr="003052D8" w:rsidRDefault="00366683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C2C87" w14:textId="77777777" w:rsidR="007065A9" w:rsidRPr="003052D8" w:rsidRDefault="007065A9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2D8">
        <w:rPr>
          <w:rFonts w:ascii="Times New Roman" w:hAnsi="Times New Roman" w:cs="Times New Roman"/>
          <w:b/>
          <w:bCs/>
          <w:sz w:val="24"/>
          <w:szCs w:val="24"/>
        </w:rPr>
        <w:t>Diffusione e comunicazione dei dati</w:t>
      </w:r>
    </w:p>
    <w:p w14:paraId="5EA4F4C8" w14:textId="3C2CF09F" w:rsidR="007065A9" w:rsidRPr="009F476F" w:rsidRDefault="007065A9" w:rsidP="00F7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I dati di cui sopra non saranno oggetto di diffusione, ma potranno essere comunicati, per le sole finalità di cui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sopra in adempimento di obblighi di legge e contrattuali. Tutti i dati raccolti ed elaborati potranno essere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comunicati in Italia e trasferiti i</w:t>
      </w:r>
      <w:r w:rsidR="00AF799A" w:rsidRPr="009F476F">
        <w:rPr>
          <w:rFonts w:ascii="Times New Roman" w:hAnsi="Times New Roman" w:cs="Times New Roman"/>
        </w:rPr>
        <w:t>n ambito dell'Unione Europea ad:</w:t>
      </w:r>
    </w:p>
    <w:p w14:paraId="794F9044" w14:textId="77777777" w:rsidR="007065A9" w:rsidRPr="009F476F" w:rsidRDefault="007065A9" w:rsidP="003052D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Organizzazioni a cui aderisce l’Associazione ed Enti bilaterali;</w:t>
      </w:r>
    </w:p>
    <w:p w14:paraId="7C5E8B51" w14:textId="77777777" w:rsidR="007065A9" w:rsidRPr="009F476F" w:rsidRDefault="007065A9" w:rsidP="003052D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Avvocati, Commercialisti ed altri Professionisti eventualmente nominati dall’ Associazione;</w:t>
      </w:r>
    </w:p>
    <w:p w14:paraId="5213A420" w14:textId="77777777" w:rsidR="007065A9" w:rsidRPr="009F476F" w:rsidRDefault="007065A9" w:rsidP="003052D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Istituti di credito;</w:t>
      </w:r>
    </w:p>
    <w:p w14:paraId="568C49A6" w14:textId="77777777" w:rsidR="007065A9" w:rsidRPr="009F476F" w:rsidRDefault="007065A9" w:rsidP="003052D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Società di assicurazioni e fondi integrativi;</w:t>
      </w:r>
    </w:p>
    <w:p w14:paraId="5EF23FF7" w14:textId="77777777" w:rsidR="007065A9" w:rsidRPr="009F476F" w:rsidRDefault="007065A9" w:rsidP="003052D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Autorità giudiziaria;</w:t>
      </w:r>
    </w:p>
    <w:p w14:paraId="0E8CDEB2" w14:textId="77777777" w:rsidR="007065A9" w:rsidRPr="009F476F" w:rsidRDefault="007065A9" w:rsidP="003052D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Amministrazione finanziaria ed Enti eventualmente autorizzati.</w:t>
      </w:r>
    </w:p>
    <w:p w14:paraId="4D47FEB9" w14:textId="764D144A" w:rsidR="007065A9" w:rsidRPr="009F476F" w:rsidRDefault="007065A9" w:rsidP="0036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L’elenco aggiornato dei soggetti a cui potranno essere comunicati i dati è messo a Sua disposizione presso la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sede dell’Associazione in intestazione per la libera consultazione. Resta in ogni caso fermo il divieto di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comunicare o diffondere i Suoi dati personali a soggetti non necessari per l’espletamento dei servizi.</w:t>
      </w:r>
    </w:p>
    <w:p w14:paraId="5E03D18D" w14:textId="77777777" w:rsidR="00366683" w:rsidRPr="003052D8" w:rsidRDefault="00366683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AFFF7" w14:textId="77777777" w:rsidR="007065A9" w:rsidRPr="003052D8" w:rsidRDefault="007065A9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2D8">
        <w:rPr>
          <w:rFonts w:ascii="Times New Roman" w:hAnsi="Times New Roman" w:cs="Times New Roman"/>
          <w:b/>
          <w:bCs/>
          <w:sz w:val="24"/>
          <w:szCs w:val="24"/>
        </w:rPr>
        <w:t>Paesi terzi</w:t>
      </w:r>
    </w:p>
    <w:p w14:paraId="168A763B" w14:textId="305DDC20" w:rsidR="007065A9" w:rsidRPr="009F476F" w:rsidRDefault="007065A9" w:rsidP="0036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 xml:space="preserve">I dati personali sono conservati anche su server </w:t>
      </w:r>
      <w:r w:rsidR="003052D8" w:rsidRPr="009F476F">
        <w:rPr>
          <w:rFonts w:ascii="Times New Roman" w:hAnsi="Times New Roman" w:cs="Times New Roman"/>
        </w:rPr>
        <w:t>c</w:t>
      </w:r>
      <w:r w:rsidRPr="009F476F">
        <w:rPr>
          <w:rFonts w:ascii="Times New Roman" w:hAnsi="Times New Roman" w:cs="Times New Roman"/>
        </w:rPr>
        <w:t>loud ubicati in Italia in ambito dell'Unione Europea. Resta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in ogni caso inteso che l’Associazione ove si rendesse necessario, avrà la facoltà di spostare i server anche in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ambito Extra-UE. In tale ultimo caso l’Associazione assicura fin d’ora che l’eventuale trasferimento dei dati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extra-UE avverrà in conformità alle disposizioni di legge applicabili, previa stipula delle clausole contrattuali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standard previste dalla Commissione Europea.</w:t>
      </w:r>
    </w:p>
    <w:p w14:paraId="58E6848F" w14:textId="77777777" w:rsidR="00366683" w:rsidRPr="003052D8" w:rsidRDefault="00366683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83499" w14:textId="77777777" w:rsidR="007065A9" w:rsidRPr="003052D8" w:rsidRDefault="007065A9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2D8">
        <w:rPr>
          <w:rFonts w:ascii="Times New Roman" w:hAnsi="Times New Roman" w:cs="Times New Roman"/>
          <w:b/>
          <w:bCs/>
          <w:sz w:val="24"/>
          <w:szCs w:val="24"/>
        </w:rPr>
        <w:t>Periodo di conservazione dei dati</w:t>
      </w:r>
    </w:p>
    <w:p w14:paraId="04869279" w14:textId="45B96B2C" w:rsidR="007065A9" w:rsidRPr="009F476F" w:rsidRDefault="007065A9" w:rsidP="0036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L’obbligo di conservazione della documentazione necessaria per la corretta gestione del rapporto in essere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non ha una disciplina unitaria, varia infatti a seconda delle normative settoriali dei singoli atti e adempimenti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 xml:space="preserve">aziendali. L’obbligo di conservazione comunque non è mai fine a </w:t>
      </w:r>
      <w:proofErr w:type="gramStart"/>
      <w:r w:rsidRPr="009F476F">
        <w:rPr>
          <w:rFonts w:ascii="Times New Roman" w:hAnsi="Times New Roman" w:cs="Times New Roman"/>
        </w:rPr>
        <w:t>se</w:t>
      </w:r>
      <w:proofErr w:type="gramEnd"/>
      <w:r w:rsidRPr="009F476F">
        <w:rPr>
          <w:rFonts w:ascii="Times New Roman" w:hAnsi="Times New Roman" w:cs="Times New Roman"/>
        </w:rPr>
        <w:t xml:space="preserve"> stesso, ma è rapportato alle esigenze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ispettive degli organi di vigilanza, o per precise finalità probatorie in sede di contenzioso.</w:t>
      </w:r>
    </w:p>
    <w:p w14:paraId="39ADEAF9" w14:textId="4C48B84E" w:rsidR="007065A9" w:rsidRPr="009F476F" w:rsidRDefault="007065A9" w:rsidP="0036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L’Associazione tratterà i Suoi/Vostri dati personali e le categorie particolari di dati personali, per il minimo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tempo necessario per adempiere alle finalità del trattamento di cui sopra, ma non oltre dieci anni dalla</w:t>
      </w:r>
      <w:r w:rsidR="00656FC1">
        <w:rPr>
          <w:rFonts w:ascii="Times New Roman" w:hAnsi="Times New Roman" w:cs="Times New Roman"/>
        </w:rPr>
        <w:t xml:space="preserve"> </w:t>
      </w:r>
      <w:r w:rsidRPr="009F476F">
        <w:rPr>
          <w:rFonts w:ascii="Times New Roman" w:hAnsi="Times New Roman" w:cs="Times New Roman"/>
        </w:rPr>
        <w:t>cessazione del rapporto, fatti salvi eventuali atti/fatti interruttivi della prescrizione.</w:t>
      </w:r>
    </w:p>
    <w:p w14:paraId="601C2314" w14:textId="77777777" w:rsidR="00366683" w:rsidRPr="003052D8" w:rsidRDefault="00366683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AA130" w14:textId="77777777" w:rsidR="007065A9" w:rsidRPr="003052D8" w:rsidRDefault="007065A9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2D8">
        <w:rPr>
          <w:rFonts w:ascii="Times New Roman" w:hAnsi="Times New Roman" w:cs="Times New Roman"/>
          <w:b/>
          <w:bCs/>
          <w:sz w:val="24"/>
          <w:szCs w:val="24"/>
        </w:rPr>
        <w:t>Conseguenze del rifiuto</w:t>
      </w:r>
    </w:p>
    <w:p w14:paraId="25868FFF" w14:textId="77777777" w:rsidR="007065A9" w:rsidRPr="009F476F" w:rsidRDefault="007065A9" w:rsidP="0036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 xml:space="preserve">Lei avrà sempre il diritto a negare o revocare il consenso, ma l’eventuale Suo rifiuto di conferire i dati </w:t>
      </w:r>
      <w:proofErr w:type="spellStart"/>
      <w:r w:rsidRPr="009F476F">
        <w:rPr>
          <w:rFonts w:ascii="Times New Roman" w:hAnsi="Times New Roman" w:cs="Times New Roman"/>
        </w:rPr>
        <w:t>divolta</w:t>
      </w:r>
      <w:proofErr w:type="spellEnd"/>
      <w:r w:rsidRPr="009F476F">
        <w:rPr>
          <w:rFonts w:ascii="Times New Roman" w:hAnsi="Times New Roman" w:cs="Times New Roman"/>
        </w:rPr>
        <w:t xml:space="preserve"> in volta richiesti, renderà impossibile la gestione del rapporto in essere e/o gli adempimenti di legge e/</w:t>
      </w:r>
      <w:proofErr w:type="spellStart"/>
      <w:r w:rsidRPr="009F476F">
        <w:rPr>
          <w:rFonts w:ascii="Times New Roman" w:hAnsi="Times New Roman" w:cs="Times New Roman"/>
        </w:rPr>
        <w:t>ocontabili</w:t>
      </w:r>
      <w:proofErr w:type="spellEnd"/>
      <w:r w:rsidRPr="009F476F">
        <w:rPr>
          <w:rFonts w:ascii="Times New Roman" w:hAnsi="Times New Roman" w:cs="Times New Roman"/>
        </w:rPr>
        <w:t>, con riflesso diretto sulla possibilità di proseguire il rapporto stesso.</w:t>
      </w:r>
    </w:p>
    <w:p w14:paraId="364EF025" w14:textId="77777777" w:rsidR="00366683" w:rsidRPr="003052D8" w:rsidRDefault="00366683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F925D" w14:textId="77777777" w:rsidR="007065A9" w:rsidRPr="003052D8" w:rsidRDefault="007065A9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2D8">
        <w:rPr>
          <w:rFonts w:ascii="Times New Roman" w:hAnsi="Times New Roman" w:cs="Times New Roman"/>
          <w:b/>
          <w:bCs/>
          <w:sz w:val="24"/>
          <w:szCs w:val="24"/>
        </w:rPr>
        <w:t>Diritti dell’interessato – art. 15 GDPR</w:t>
      </w:r>
    </w:p>
    <w:p w14:paraId="267EA1E0" w14:textId="77777777" w:rsidR="007065A9" w:rsidRPr="009F476F" w:rsidRDefault="007065A9" w:rsidP="00F7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 xml:space="preserve">In qualità di interessato, Lei ha il diritto di ottenere la conferma dell’esistenza o meno di dati personali </w:t>
      </w:r>
      <w:proofErr w:type="spellStart"/>
      <w:r w:rsidRPr="009F476F">
        <w:rPr>
          <w:rFonts w:ascii="Times New Roman" w:hAnsi="Times New Roman" w:cs="Times New Roman"/>
        </w:rPr>
        <w:t>cheLa</w:t>
      </w:r>
      <w:proofErr w:type="spellEnd"/>
      <w:r w:rsidRPr="009F476F">
        <w:rPr>
          <w:rFonts w:ascii="Times New Roman" w:hAnsi="Times New Roman" w:cs="Times New Roman"/>
        </w:rPr>
        <w:t xml:space="preserve"> riguardano, anche se non ancora registrati, e la loro comunicazione in forma intellegibile.</w:t>
      </w:r>
    </w:p>
    <w:p w14:paraId="6314C8AB" w14:textId="77777777" w:rsidR="007065A9" w:rsidRPr="009F476F" w:rsidRDefault="007065A9" w:rsidP="00F7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 xml:space="preserve">L’interessato ha diritto di ottenere l’indicazione: dell’origine dei dati personali; delle finalità e delle </w:t>
      </w:r>
      <w:proofErr w:type="spellStart"/>
      <w:r w:rsidRPr="009F476F">
        <w:rPr>
          <w:rFonts w:ascii="Times New Roman" w:hAnsi="Times New Roman" w:cs="Times New Roman"/>
        </w:rPr>
        <w:t>modalitàdel</w:t>
      </w:r>
      <w:proofErr w:type="spellEnd"/>
      <w:r w:rsidRPr="009F476F">
        <w:rPr>
          <w:rFonts w:ascii="Times New Roman" w:hAnsi="Times New Roman" w:cs="Times New Roman"/>
        </w:rPr>
        <w:t xml:space="preserve"> trattamento; della logica applicata in caso di trattamento effettuato con l’ausilio di strumenti elettronici;</w:t>
      </w:r>
    </w:p>
    <w:p w14:paraId="2F632E1A" w14:textId="77777777" w:rsidR="007065A9" w:rsidRPr="009F476F" w:rsidRDefault="007065A9" w:rsidP="00F7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 xml:space="preserve">degli estremi identificativi del titolare, dei responsabili e del rappresentante designato; dei soggetti o </w:t>
      </w:r>
      <w:proofErr w:type="spellStart"/>
      <w:r w:rsidRPr="009F476F">
        <w:rPr>
          <w:rFonts w:ascii="Times New Roman" w:hAnsi="Times New Roman" w:cs="Times New Roman"/>
        </w:rPr>
        <w:t>dellecategorie</w:t>
      </w:r>
      <w:proofErr w:type="spellEnd"/>
      <w:r w:rsidRPr="009F476F">
        <w:rPr>
          <w:rFonts w:ascii="Times New Roman" w:hAnsi="Times New Roman" w:cs="Times New Roman"/>
        </w:rPr>
        <w:t xml:space="preserve"> di soggetti ai quali i dati personali possono essere comunicati o che possono venirne a </w:t>
      </w:r>
      <w:proofErr w:type="spellStart"/>
      <w:r w:rsidRPr="009F476F">
        <w:rPr>
          <w:rFonts w:ascii="Times New Roman" w:hAnsi="Times New Roman" w:cs="Times New Roman"/>
        </w:rPr>
        <w:t>conoscenzain</w:t>
      </w:r>
      <w:proofErr w:type="spellEnd"/>
      <w:r w:rsidRPr="009F476F">
        <w:rPr>
          <w:rFonts w:ascii="Times New Roman" w:hAnsi="Times New Roman" w:cs="Times New Roman"/>
        </w:rPr>
        <w:t xml:space="preserve"> qualità di rappresentante designato nel territorio dello Stato, di responsabili o incaricati.</w:t>
      </w:r>
    </w:p>
    <w:p w14:paraId="0AEC5718" w14:textId="77777777" w:rsidR="007065A9" w:rsidRPr="009F476F" w:rsidRDefault="007065A9" w:rsidP="00F7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 xml:space="preserve">L'interessato ha diritto di ottenere: l'aggiornamento, la rettificazione ovvero, quando vi ha </w:t>
      </w:r>
      <w:proofErr w:type="spellStart"/>
      <w:proofErr w:type="gramStart"/>
      <w:r w:rsidRPr="009F476F">
        <w:rPr>
          <w:rFonts w:ascii="Times New Roman" w:hAnsi="Times New Roman" w:cs="Times New Roman"/>
        </w:rPr>
        <w:t>interesse,l'integrazione</w:t>
      </w:r>
      <w:proofErr w:type="spellEnd"/>
      <w:proofErr w:type="gramEnd"/>
      <w:r w:rsidRPr="009F476F">
        <w:rPr>
          <w:rFonts w:ascii="Times New Roman" w:hAnsi="Times New Roman" w:cs="Times New Roman"/>
        </w:rPr>
        <w:t xml:space="preserve"> dei dati; la cancellazione, la trasformazione in forma anonima o il blocco dei dati trattati </w:t>
      </w:r>
      <w:proofErr w:type="spellStart"/>
      <w:r w:rsidRPr="009F476F">
        <w:rPr>
          <w:rFonts w:ascii="Times New Roman" w:hAnsi="Times New Roman" w:cs="Times New Roman"/>
        </w:rPr>
        <w:t>inviolazione</w:t>
      </w:r>
      <w:proofErr w:type="spellEnd"/>
      <w:r w:rsidRPr="009F476F">
        <w:rPr>
          <w:rFonts w:ascii="Times New Roman" w:hAnsi="Times New Roman" w:cs="Times New Roman"/>
        </w:rPr>
        <w:t xml:space="preserve"> di legge, compresi q</w:t>
      </w:r>
      <w:r w:rsidR="003052D8" w:rsidRPr="009F476F">
        <w:rPr>
          <w:rFonts w:ascii="Times New Roman" w:hAnsi="Times New Roman" w:cs="Times New Roman"/>
        </w:rPr>
        <w:t>u</w:t>
      </w:r>
      <w:r w:rsidRPr="009F476F">
        <w:rPr>
          <w:rFonts w:ascii="Times New Roman" w:hAnsi="Times New Roman" w:cs="Times New Roman"/>
        </w:rPr>
        <w:t>elli di c</w:t>
      </w:r>
      <w:r w:rsidR="003052D8" w:rsidRPr="009F476F">
        <w:rPr>
          <w:rFonts w:ascii="Times New Roman" w:hAnsi="Times New Roman" w:cs="Times New Roman"/>
        </w:rPr>
        <w:t>u</w:t>
      </w:r>
      <w:r w:rsidRPr="009F476F">
        <w:rPr>
          <w:rFonts w:ascii="Times New Roman" w:hAnsi="Times New Roman" w:cs="Times New Roman"/>
        </w:rPr>
        <w:t xml:space="preserve">i non è necessaria la conservazione in relazione agli scopi per </w:t>
      </w:r>
      <w:proofErr w:type="spellStart"/>
      <w:r w:rsidRPr="009F476F">
        <w:rPr>
          <w:rFonts w:ascii="Times New Roman" w:hAnsi="Times New Roman" w:cs="Times New Roman"/>
        </w:rPr>
        <w:t>iquali</w:t>
      </w:r>
      <w:proofErr w:type="spellEnd"/>
      <w:r w:rsidRPr="009F476F">
        <w:rPr>
          <w:rFonts w:ascii="Times New Roman" w:hAnsi="Times New Roman" w:cs="Times New Roman"/>
        </w:rPr>
        <w:t xml:space="preserve"> i dati sono stati raccolti o successivamente trattati.</w:t>
      </w:r>
    </w:p>
    <w:p w14:paraId="27D5D750" w14:textId="77777777" w:rsidR="007065A9" w:rsidRPr="009F476F" w:rsidRDefault="00F7663A" w:rsidP="00F7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Ove applicabili ha altresì</w:t>
      </w:r>
      <w:r w:rsidR="007065A9" w:rsidRPr="009F476F">
        <w:rPr>
          <w:rFonts w:ascii="Times New Roman" w:hAnsi="Times New Roman" w:cs="Times New Roman"/>
        </w:rPr>
        <w:t xml:space="preserve"> i diritti di cui agli artt</w:t>
      </w:r>
      <w:r w:rsidRPr="009F476F">
        <w:rPr>
          <w:rFonts w:ascii="Times New Roman" w:hAnsi="Times New Roman" w:cs="Times New Roman"/>
        </w:rPr>
        <w:t>.</w:t>
      </w:r>
      <w:r w:rsidR="007065A9" w:rsidRPr="009F476F">
        <w:rPr>
          <w:rFonts w:ascii="Times New Roman" w:hAnsi="Times New Roman" w:cs="Times New Roman"/>
        </w:rPr>
        <w:t xml:space="preserve"> 16</w:t>
      </w:r>
      <w:r w:rsidR="00CB227A" w:rsidRPr="009F476F">
        <w:rPr>
          <w:rFonts w:ascii="Times New Roman" w:hAnsi="Times New Roman" w:cs="Times New Roman"/>
        </w:rPr>
        <w:t xml:space="preserve"> - </w:t>
      </w:r>
      <w:r w:rsidR="007065A9" w:rsidRPr="009F476F">
        <w:rPr>
          <w:rFonts w:ascii="Times New Roman" w:hAnsi="Times New Roman" w:cs="Times New Roman"/>
        </w:rPr>
        <w:t xml:space="preserve">21 GDPR: diritto di rettifica, diritto all'oblio, diritto </w:t>
      </w:r>
      <w:proofErr w:type="spellStart"/>
      <w:r w:rsidR="007065A9" w:rsidRPr="009F476F">
        <w:rPr>
          <w:rFonts w:ascii="Times New Roman" w:hAnsi="Times New Roman" w:cs="Times New Roman"/>
        </w:rPr>
        <w:t>dilimitazione</w:t>
      </w:r>
      <w:proofErr w:type="spellEnd"/>
      <w:r w:rsidR="007065A9" w:rsidRPr="009F476F">
        <w:rPr>
          <w:rFonts w:ascii="Times New Roman" w:hAnsi="Times New Roman" w:cs="Times New Roman"/>
        </w:rPr>
        <w:t xml:space="preserve"> di trattamento, diritto alla portabilità dei dati, diritto di opposizione, nonché il diritto di </w:t>
      </w:r>
      <w:proofErr w:type="spellStart"/>
      <w:r w:rsidR="007065A9" w:rsidRPr="009F476F">
        <w:rPr>
          <w:rFonts w:ascii="Times New Roman" w:hAnsi="Times New Roman" w:cs="Times New Roman"/>
        </w:rPr>
        <w:t>reclamoall'Autorità</w:t>
      </w:r>
      <w:proofErr w:type="spellEnd"/>
      <w:r w:rsidR="007065A9" w:rsidRPr="009F476F">
        <w:rPr>
          <w:rFonts w:ascii="Times New Roman" w:hAnsi="Times New Roman" w:cs="Times New Roman"/>
        </w:rPr>
        <w:t xml:space="preserve"> Garante.</w:t>
      </w:r>
    </w:p>
    <w:p w14:paraId="51B1D641" w14:textId="77777777" w:rsidR="00F7663A" w:rsidRPr="003052D8" w:rsidRDefault="00F7663A" w:rsidP="00F7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54C50" w14:textId="77777777" w:rsidR="007065A9" w:rsidRPr="003052D8" w:rsidRDefault="007065A9" w:rsidP="00F7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2D8">
        <w:rPr>
          <w:rFonts w:ascii="Times New Roman" w:hAnsi="Times New Roman" w:cs="Times New Roman"/>
          <w:b/>
          <w:sz w:val="24"/>
          <w:szCs w:val="24"/>
        </w:rPr>
        <w:t>Modalità di esercizio dei diritti</w:t>
      </w:r>
    </w:p>
    <w:p w14:paraId="64FD6497" w14:textId="77777777" w:rsidR="007065A9" w:rsidRPr="009F476F" w:rsidRDefault="007065A9" w:rsidP="00F7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t>Lei potrà in qualsiasi momento esercitare i diritti inviando:</w:t>
      </w:r>
    </w:p>
    <w:p w14:paraId="6808D24A" w14:textId="77777777" w:rsidR="003374CF" w:rsidRPr="009F476F" w:rsidRDefault="007065A9" w:rsidP="00F7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</w:rPr>
        <w:lastRenderedPageBreak/>
        <w:t xml:space="preserve">una raccomandata </w:t>
      </w:r>
      <w:proofErr w:type="spellStart"/>
      <w:r w:rsidRPr="009F476F">
        <w:rPr>
          <w:rFonts w:ascii="Times New Roman" w:hAnsi="Times New Roman" w:cs="Times New Roman"/>
        </w:rPr>
        <w:t>a.r.</w:t>
      </w:r>
      <w:proofErr w:type="spellEnd"/>
      <w:r w:rsidRPr="009F476F">
        <w:rPr>
          <w:rFonts w:ascii="Times New Roman" w:hAnsi="Times New Roman" w:cs="Times New Roman"/>
        </w:rPr>
        <w:t xml:space="preserve"> all'indirizzo: </w:t>
      </w:r>
    </w:p>
    <w:p w14:paraId="35784E21" w14:textId="37087C04" w:rsidR="007065A9" w:rsidRPr="009F476F" w:rsidRDefault="003374CF" w:rsidP="00F7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76F">
        <w:rPr>
          <w:rFonts w:ascii="Times New Roman" w:hAnsi="Times New Roman" w:cs="Times New Roman"/>
          <w:b/>
        </w:rPr>
        <w:t>UNAC</w:t>
      </w:r>
      <w:r w:rsidR="00656FC1">
        <w:rPr>
          <w:rFonts w:ascii="Times New Roman" w:hAnsi="Times New Roman" w:cs="Times New Roman"/>
          <w:b/>
        </w:rPr>
        <w:t xml:space="preserve"> </w:t>
      </w:r>
      <w:r w:rsidRPr="009F476F">
        <w:rPr>
          <w:rFonts w:ascii="Times New Roman" w:hAnsi="Times New Roman" w:cs="Times New Roman"/>
          <w:spacing w:val="-4"/>
        </w:rPr>
        <w:t xml:space="preserve">“Unione Nazionale </w:t>
      </w:r>
      <w:r w:rsidR="00656FC1">
        <w:rPr>
          <w:rFonts w:ascii="Times New Roman" w:hAnsi="Times New Roman" w:cs="Times New Roman"/>
          <w:spacing w:val="-4"/>
        </w:rPr>
        <w:t>Associazioni e</w:t>
      </w:r>
      <w:r w:rsidRPr="009F476F">
        <w:rPr>
          <w:rFonts w:ascii="Times New Roman" w:hAnsi="Times New Roman" w:cs="Times New Roman"/>
          <w:spacing w:val="-4"/>
        </w:rPr>
        <w:t xml:space="preserve"> </w:t>
      </w:r>
      <w:proofErr w:type="gramStart"/>
      <w:r w:rsidR="00656FC1">
        <w:rPr>
          <w:rFonts w:ascii="Times New Roman" w:hAnsi="Times New Roman" w:cs="Times New Roman"/>
          <w:spacing w:val="-4"/>
        </w:rPr>
        <w:t>Cooperative</w:t>
      </w:r>
      <w:r w:rsidRPr="009F476F">
        <w:rPr>
          <w:rFonts w:ascii="Times New Roman" w:hAnsi="Times New Roman" w:cs="Times New Roman"/>
          <w:b/>
          <w:spacing w:val="-4"/>
        </w:rPr>
        <w:t xml:space="preserve">”  </w:t>
      </w:r>
      <w:r w:rsidRPr="009F476F">
        <w:rPr>
          <w:rFonts w:ascii="Times New Roman" w:hAnsi="Times New Roman" w:cs="Times New Roman"/>
        </w:rPr>
        <w:t>V</w:t>
      </w:r>
      <w:r w:rsidRPr="009F476F">
        <w:rPr>
          <w:rFonts w:ascii="Times New Roman" w:hAnsi="Times New Roman" w:cs="Times New Roman"/>
          <w:spacing w:val="-4"/>
        </w:rPr>
        <w:t>ia</w:t>
      </w:r>
      <w:proofErr w:type="gramEnd"/>
      <w:r w:rsidRPr="009F476F">
        <w:rPr>
          <w:rFonts w:ascii="Times New Roman" w:hAnsi="Times New Roman" w:cs="Times New Roman"/>
          <w:spacing w:val="-4"/>
        </w:rPr>
        <w:t xml:space="preserve"> Federico Cesi, n. 44 </w:t>
      </w:r>
      <w:r w:rsidR="00244547" w:rsidRPr="009F476F">
        <w:rPr>
          <w:rFonts w:ascii="Times New Roman" w:hAnsi="Times New Roman" w:cs="Times New Roman"/>
          <w:spacing w:val="-4"/>
        </w:rPr>
        <w:t xml:space="preserve">  - </w:t>
      </w:r>
      <w:r w:rsidRPr="009F476F">
        <w:rPr>
          <w:rFonts w:ascii="Times New Roman" w:hAnsi="Times New Roman" w:cs="Times New Roman"/>
          <w:spacing w:val="-4"/>
        </w:rPr>
        <w:t>00193 Roma</w:t>
      </w:r>
    </w:p>
    <w:p w14:paraId="635A1B62" w14:textId="796F1F16" w:rsidR="003374CF" w:rsidRPr="003052D8" w:rsidRDefault="00656FC1" w:rsidP="00656FC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12D95ED0" w14:textId="5B8A6404" w:rsidR="007065A9" w:rsidRPr="009F476F" w:rsidRDefault="007065A9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F476F">
        <w:rPr>
          <w:rFonts w:ascii="Times New Roman" w:hAnsi="Times New Roman" w:cs="Times New Roman"/>
          <w:b/>
          <w:bCs/>
        </w:rPr>
        <w:t xml:space="preserve">alternativamente inviando una </w:t>
      </w:r>
      <w:proofErr w:type="spellStart"/>
      <w:r w:rsidRPr="009F476F">
        <w:rPr>
          <w:rFonts w:ascii="Times New Roman" w:hAnsi="Times New Roman" w:cs="Times New Roman"/>
          <w:b/>
        </w:rPr>
        <w:t>pec</w:t>
      </w:r>
      <w:proofErr w:type="spellEnd"/>
      <w:r w:rsidR="00656FC1">
        <w:rPr>
          <w:rFonts w:ascii="Times New Roman" w:hAnsi="Times New Roman" w:cs="Times New Roman"/>
          <w:b/>
        </w:rPr>
        <w:t xml:space="preserve"> </w:t>
      </w:r>
      <w:r w:rsidRPr="009F476F">
        <w:rPr>
          <w:rFonts w:ascii="Times New Roman" w:hAnsi="Times New Roman" w:cs="Times New Roman"/>
          <w:b/>
          <w:bCs/>
        </w:rPr>
        <w:t xml:space="preserve">all'indirizzo: </w:t>
      </w:r>
      <w:r w:rsidR="003374CF" w:rsidRPr="009F476F">
        <w:rPr>
          <w:rFonts w:ascii="Times New Roman" w:hAnsi="Times New Roman" w:cs="Times New Roman"/>
          <w:b/>
          <w:bCs/>
        </w:rPr>
        <w:t>unac</w:t>
      </w:r>
      <w:r w:rsidRPr="009F476F">
        <w:rPr>
          <w:rFonts w:ascii="Times New Roman" w:hAnsi="Times New Roman" w:cs="Times New Roman"/>
          <w:b/>
          <w:bCs/>
        </w:rPr>
        <w:t>.</w:t>
      </w:r>
      <w:r w:rsidR="003374CF" w:rsidRPr="009F476F">
        <w:rPr>
          <w:rFonts w:ascii="Times New Roman" w:hAnsi="Times New Roman" w:cs="Times New Roman"/>
          <w:b/>
          <w:bCs/>
        </w:rPr>
        <w:t>adesioni@pec</w:t>
      </w:r>
      <w:r w:rsidRPr="009F476F">
        <w:rPr>
          <w:rFonts w:ascii="Times New Roman" w:hAnsi="Times New Roman" w:cs="Times New Roman"/>
          <w:b/>
          <w:bCs/>
        </w:rPr>
        <w:t>.it</w:t>
      </w:r>
    </w:p>
    <w:p w14:paraId="38170DBB" w14:textId="77777777" w:rsidR="003374CF" w:rsidRPr="003052D8" w:rsidRDefault="003374CF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6934D" w14:textId="77777777" w:rsidR="007065A9" w:rsidRPr="003052D8" w:rsidRDefault="007065A9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2D8">
        <w:rPr>
          <w:rFonts w:ascii="Times New Roman" w:hAnsi="Times New Roman" w:cs="Times New Roman"/>
          <w:b/>
          <w:sz w:val="24"/>
          <w:szCs w:val="24"/>
        </w:rPr>
        <w:t>Diritto di presentare un reclamo</w:t>
      </w:r>
    </w:p>
    <w:p w14:paraId="4AFDDF0B" w14:textId="77777777" w:rsidR="00AF799A" w:rsidRPr="003052D8" w:rsidRDefault="00AF799A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627C52" w14:textId="77777777" w:rsidR="007065A9" w:rsidRPr="009F476F" w:rsidRDefault="007065A9" w:rsidP="0070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F476F">
        <w:rPr>
          <w:rFonts w:ascii="Times New Roman" w:hAnsi="Times New Roman" w:cs="Times New Roman"/>
        </w:rPr>
        <w:t>E'</w:t>
      </w:r>
      <w:proofErr w:type="gramEnd"/>
      <w:r w:rsidRPr="009F476F">
        <w:rPr>
          <w:rFonts w:ascii="Times New Roman" w:hAnsi="Times New Roman" w:cs="Times New Roman"/>
        </w:rPr>
        <w:t xml:space="preserve"> suo diritto di proporre reclamo all'Autorità di controllo Garante della Privacy.</w:t>
      </w:r>
    </w:p>
    <w:p w14:paraId="454808AA" w14:textId="77777777" w:rsidR="003374CF" w:rsidRDefault="003374CF" w:rsidP="007065A9">
      <w:pPr>
        <w:rPr>
          <w:rFonts w:ascii="Times New Roman" w:hAnsi="Times New Roman" w:cs="Times New Roman"/>
          <w:sz w:val="20"/>
          <w:szCs w:val="20"/>
        </w:rPr>
      </w:pPr>
    </w:p>
    <w:p w14:paraId="77814868" w14:textId="6F719104" w:rsidR="007065A9" w:rsidRDefault="007065A9" w:rsidP="003374CF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Titolare del </w:t>
      </w:r>
      <w:proofErr w:type="spellStart"/>
      <w:r w:rsidR="00656FC1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rattamento</w:t>
      </w:r>
      <w:r w:rsidR="00CB227A" w:rsidRPr="00CB227A">
        <w:rPr>
          <w:rFonts w:ascii="Times New Roman" w:hAnsi="Times New Roman" w:cs="Times New Roman"/>
          <w:sz w:val="2"/>
          <w:szCs w:val="2"/>
        </w:rPr>
        <w:t>UNAC</w:t>
      </w:r>
      <w:proofErr w:type="spellEnd"/>
    </w:p>
    <w:p w14:paraId="35C3B824" w14:textId="77777777" w:rsidR="00AF799A" w:rsidRDefault="00AF799A" w:rsidP="003374CF">
      <w:pPr>
        <w:ind w:left="5664" w:firstLine="708"/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pacing w:val="-3"/>
          <w:sz w:val="32"/>
          <w:szCs w:val="32"/>
          <w:lang w:eastAsia="it-IT"/>
        </w:rPr>
        <w:drawing>
          <wp:inline distT="0" distB="0" distL="0" distR="0" wp14:anchorId="487B9341" wp14:editId="3F6A2FA7">
            <wp:extent cx="2274570" cy="88052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734" cy="89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C0862" w14:textId="77777777" w:rsidR="00CB227A" w:rsidRDefault="00CB227A" w:rsidP="003374CF">
      <w:pPr>
        <w:ind w:left="5664" w:firstLine="708"/>
      </w:pPr>
    </w:p>
    <w:p w14:paraId="215A6022" w14:textId="77777777" w:rsidR="009F476F" w:rsidRDefault="009F476F" w:rsidP="003374CF">
      <w:pPr>
        <w:ind w:left="5664" w:firstLine="708"/>
      </w:pPr>
    </w:p>
    <w:p w14:paraId="2326CB99" w14:textId="77777777" w:rsidR="00CB227A" w:rsidRDefault="00CB227A" w:rsidP="003374CF">
      <w:pPr>
        <w:ind w:left="5664" w:firstLine="708"/>
      </w:pPr>
    </w:p>
    <w:p w14:paraId="225D7EDB" w14:textId="77777777" w:rsidR="00AF799A" w:rsidRPr="00AF799A" w:rsidRDefault="00AF799A" w:rsidP="00AF799A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AF799A">
        <w:rPr>
          <w:rFonts w:ascii="Bookman Old Style" w:hAnsi="Bookman Old Style"/>
          <w:b/>
          <w:bCs/>
          <w:sz w:val="22"/>
          <w:szCs w:val="22"/>
        </w:rPr>
        <w:t>AZIONE POSITIVA INEQUIVOCABILE DI CONSENSO INFORMATO</w:t>
      </w:r>
    </w:p>
    <w:p w14:paraId="77D85BF7" w14:textId="77777777" w:rsidR="00AF799A" w:rsidRDefault="00AF799A" w:rsidP="00AF799A">
      <w:pPr>
        <w:pStyle w:val="Default"/>
        <w:jc w:val="center"/>
        <w:rPr>
          <w:b/>
          <w:bCs/>
          <w:sz w:val="22"/>
          <w:szCs w:val="22"/>
        </w:rPr>
      </w:pPr>
      <w:r w:rsidRPr="00AF799A">
        <w:rPr>
          <w:rFonts w:ascii="Bookman Old Style" w:hAnsi="Bookman Old Style"/>
          <w:b/>
          <w:bCs/>
          <w:sz w:val="22"/>
          <w:szCs w:val="22"/>
        </w:rPr>
        <w:t>DEI PROPRI DATI PERSONALI COMUNI E PARTICOLARI</w:t>
      </w:r>
    </w:p>
    <w:p w14:paraId="424D0CB7" w14:textId="77777777" w:rsidR="00AF799A" w:rsidRDefault="00AF799A" w:rsidP="00AF799A">
      <w:pPr>
        <w:pStyle w:val="Default"/>
        <w:jc w:val="center"/>
        <w:rPr>
          <w:b/>
          <w:bCs/>
          <w:sz w:val="22"/>
          <w:szCs w:val="22"/>
        </w:rPr>
      </w:pPr>
    </w:p>
    <w:p w14:paraId="20ED973B" w14:textId="77777777" w:rsidR="00AF799A" w:rsidRDefault="00AF799A" w:rsidP="00AF799A">
      <w:pPr>
        <w:pStyle w:val="Default"/>
        <w:jc w:val="center"/>
        <w:rPr>
          <w:sz w:val="22"/>
          <w:szCs w:val="22"/>
        </w:rPr>
      </w:pPr>
    </w:p>
    <w:p w14:paraId="55CF889A" w14:textId="77777777" w:rsidR="00AF799A" w:rsidRPr="00AF799A" w:rsidRDefault="00AF799A" w:rsidP="00AF799A">
      <w:pPr>
        <w:pStyle w:val="Default"/>
        <w:spacing w:line="480" w:lineRule="auto"/>
        <w:rPr>
          <w:rFonts w:ascii="Bookman Old Style" w:hAnsi="Bookman Old Style"/>
          <w:sz w:val="23"/>
          <w:szCs w:val="23"/>
        </w:rPr>
      </w:pPr>
      <w:r w:rsidRPr="00AF799A">
        <w:rPr>
          <w:rFonts w:ascii="Bookman Old Style" w:hAnsi="Bookman Old Style"/>
          <w:b/>
          <w:bCs/>
          <w:sz w:val="23"/>
          <w:szCs w:val="23"/>
        </w:rPr>
        <w:t xml:space="preserve">Acconsento al trattamento dei miei dati. </w:t>
      </w:r>
    </w:p>
    <w:p w14:paraId="15B85171" w14:textId="77777777" w:rsidR="00AF799A" w:rsidRPr="009F476F" w:rsidRDefault="00AF799A" w:rsidP="00AF799A">
      <w:pPr>
        <w:pStyle w:val="Default"/>
        <w:spacing w:line="480" w:lineRule="auto"/>
        <w:jc w:val="both"/>
        <w:rPr>
          <w:sz w:val="22"/>
          <w:szCs w:val="22"/>
        </w:rPr>
      </w:pPr>
      <w:r w:rsidRPr="009F476F">
        <w:rPr>
          <w:sz w:val="22"/>
          <w:szCs w:val="22"/>
        </w:rPr>
        <w:t>Il Sottoscritto _________________</w:t>
      </w:r>
      <w:r w:rsidR="009F476F">
        <w:rPr>
          <w:sz w:val="22"/>
          <w:szCs w:val="22"/>
        </w:rPr>
        <w:t>___</w:t>
      </w:r>
      <w:r w:rsidRPr="009F476F">
        <w:rPr>
          <w:sz w:val="22"/>
          <w:szCs w:val="22"/>
        </w:rPr>
        <w:t>_______________________________________ Codice Fiscale _______________________________ nella qualità di Legale Rappresentante pro-</w:t>
      </w:r>
      <w:proofErr w:type="spellStart"/>
      <w:r w:rsidRPr="009F476F">
        <w:rPr>
          <w:sz w:val="22"/>
          <w:szCs w:val="22"/>
        </w:rPr>
        <w:t>temporedella</w:t>
      </w:r>
      <w:proofErr w:type="spellEnd"/>
      <w:r w:rsidRPr="009F476F">
        <w:rPr>
          <w:sz w:val="22"/>
          <w:szCs w:val="22"/>
        </w:rPr>
        <w:t xml:space="preserve"> ______________________________________________________________ Codice Fiscale ___________________________________________ pienamente informato delle finalità e modalità del trattamento esprimo il consenso al trattamento dei miei dati personali anche sensibili.</w:t>
      </w:r>
    </w:p>
    <w:p w14:paraId="5B191931" w14:textId="77777777" w:rsidR="00AF799A" w:rsidRPr="00AF799A" w:rsidRDefault="00AF799A" w:rsidP="00AF799A">
      <w:pPr>
        <w:jc w:val="both"/>
        <w:rPr>
          <w:b/>
          <w:bCs/>
        </w:rPr>
      </w:pPr>
    </w:p>
    <w:p w14:paraId="6CE84F08" w14:textId="77777777" w:rsidR="00AF799A" w:rsidRPr="00AF799A" w:rsidRDefault="00AF799A" w:rsidP="00AF799A">
      <w:pPr>
        <w:jc w:val="both"/>
      </w:pPr>
      <w:r w:rsidRPr="00AF799A">
        <w:rPr>
          <w:b/>
          <w:bCs/>
        </w:rPr>
        <w:t>FIRMA LEGGIBILE DELL’INTERESSATO    _______________</w:t>
      </w:r>
      <w:r w:rsidR="00244547">
        <w:rPr>
          <w:b/>
          <w:bCs/>
        </w:rPr>
        <w:t>___</w:t>
      </w:r>
      <w:r w:rsidRPr="00AF799A">
        <w:rPr>
          <w:b/>
          <w:bCs/>
        </w:rPr>
        <w:t>________________________________</w:t>
      </w:r>
    </w:p>
    <w:sectPr w:rsidR="00AF799A" w:rsidRPr="00AF799A" w:rsidSect="003052D8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C6EE1" w14:textId="77777777" w:rsidR="005B2BD0" w:rsidRDefault="005B2BD0" w:rsidP="00CB227A">
      <w:pPr>
        <w:spacing w:after="0" w:line="240" w:lineRule="auto"/>
      </w:pPr>
      <w:r>
        <w:separator/>
      </w:r>
    </w:p>
  </w:endnote>
  <w:endnote w:type="continuationSeparator" w:id="0">
    <w:p w14:paraId="4C57243F" w14:textId="77777777" w:rsidR="005B2BD0" w:rsidRDefault="005B2BD0" w:rsidP="00CB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,Bold">
    <w:altName w:val="Bookman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20442" w14:textId="77777777" w:rsidR="005B2BD0" w:rsidRDefault="005B2BD0" w:rsidP="00CB227A">
      <w:pPr>
        <w:spacing w:after="0" w:line="240" w:lineRule="auto"/>
      </w:pPr>
      <w:r>
        <w:separator/>
      </w:r>
    </w:p>
  </w:footnote>
  <w:footnote w:type="continuationSeparator" w:id="0">
    <w:p w14:paraId="0D1F639D" w14:textId="77777777" w:rsidR="005B2BD0" w:rsidRDefault="005B2BD0" w:rsidP="00CB2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1CA3"/>
    <w:multiLevelType w:val="hybridMultilevel"/>
    <w:tmpl w:val="9BE07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0927"/>
    <w:multiLevelType w:val="hybridMultilevel"/>
    <w:tmpl w:val="9BC45C7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05B0A88"/>
    <w:multiLevelType w:val="hybridMultilevel"/>
    <w:tmpl w:val="8482099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90F7C7E"/>
    <w:multiLevelType w:val="hybridMultilevel"/>
    <w:tmpl w:val="B96E4618"/>
    <w:lvl w:ilvl="0" w:tplc="F87C31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A9"/>
    <w:rsid w:val="00244547"/>
    <w:rsid w:val="002C4A72"/>
    <w:rsid w:val="003052D8"/>
    <w:rsid w:val="003374CF"/>
    <w:rsid w:val="00366683"/>
    <w:rsid w:val="00404565"/>
    <w:rsid w:val="0055480F"/>
    <w:rsid w:val="005B2BD0"/>
    <w:rsid w:val="00656FC1"/>
    <w:rsid w:val="007065A9"/>
    <w:rsid w:val="008723CF"/>
    <w:rsid w:val="009F476F"/>
    <w:rsid w:val="00AC2889"/>
    <w:rsid w:val="00AF799A"/>
    <w:rsid w:val="00B27A5A"/>
    <w:rsid w:val="00B553EB"/>
    <w:rsid w:val="00CB227A"/>
    <w:rsid w:val="00DA723E"/>
    <w:rsid w:val="00E34209"/>
    <w:rsid w:val="00F7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3786D"/>
  <w15:docId w15:val="{53987D65-3937-4200-9BA3-6C6FBB68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9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7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B2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27A"/>
  </w:style>
  <w:style w:type="paragraph" w:styleId="Pidipagina">
    <w:name w:val="footer"/>
    <w:basedOn w:val="Normale"/>
    <w:link w:val="PidipaginaCarattere"/>
    <w:uiPriority w:val="99"/>
    <w:unhideWhenUsed/>
    <w:rsid w:val="00CB2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27A"/>
  </w:style>
  <w:style w:type="paragraph" w:styleId="Paragrafoelenco">
    <w:name w:val="List Paragraph"/>
    <w:basedOn w:val="Normale"/>
    <w:uiPriority w:val="34"/>
    <w:qFormat/>
    <w:rsid w:val="0030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C78F-83CC-452E-9839-03672646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VENUTO</dc:creator>
  <cp:lastModifiedBy>HP</cp:lastModifiedBy>
  <cp:revision>2</cp:revision>
  <dcterms:created xsi:type="dcterms:W3CDTF">2020-10-20T09:03:00Z</dcterms:created>
  <dcterms:modified xsi:type="dcterms:W3CDTF">2020-10-20T09:03:00Z</dcterms:modified>
</cp:coreProperties>
</file>